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Wednesday 13/1/2021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Maths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9 - 9.20 Warm up - Follow the multiplication songs on blog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New Maths Sequence - Multiplication and Division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9.20 - 10.25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Activity 1) Maths Video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Activity 2) Worksheet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Activity 3) DD’s if you can!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Break 10.30-10.45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11.20am </w:t>
      </w:r>
      <w:r w:rsidDel="00000000" w:rsidR="00000000" w:rsidRPr="00000000">
        <w:rPr>
          <w:b w:val="1"/>
          <w:rtl w:val="0"/>
        </w:rPr>
        <w:t xml:space="preserve">LIVE</w:t>
      </w:r>
      <w:r w:rsidDel="00000000" w:rsidR="00000000" w:rsidRPr="00000000">
        <w:rPr>
          <w:rtl w:val="0"/>
        </w:rPr>
        <w:t xml:space="preserve"> English introduction - </w:t>
      </w:r>
      <w:r w:rsidDel="00000000" w:rsidR="00000000" w:rsidRPr="00000000">
        <w:rPr>
          <w:b w:val="1"/>
          <w:u w:val="single"/>
          <w:rtl w:val="0"/>
        </w:rPr>
        <w:t xml:space="preserve">Google Meet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So, when you are in Google Classroom you will see the banner with a link inset into it - click that and then when I sign you you ‘should’ all appear! Can’t wait to try it.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English - Writing your version of Beachcomber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Lunch 12.30-1.30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Wider Curriculum</w:t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* LIVE *SCARF: Google Meet lesson / discussion @ 1.40</w:t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Subjects and Issues</w:t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Being Yourself Building self -esteem Media influence Stereotypes Relationships Education (formerly SRE or RSE) Keeping Safe Gender Expectations</w:t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Resources: </w:t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Selection of newspapers (e.g. free papers such as the Metro) - children could be asked to bring these in from home.</w:t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Sheets of blank A4 paper, scissors and glue for the Headlines activity</w:t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Sheet to down load</w:t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Geography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Brazil - Investigate Climate zones.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Nunito" w:cs="Nunito" w:eastAsia="Nunito" w:hAnsi="Nunito"/>
          <w:color w:val="666666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Nunito" w:cs="Nunito" w:eastAsia="Nunito" w:hAnsi="Nunito"/>
          <w:color w:val="666666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