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Friday 15/1/2021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Maths </w:t>
      </w:r>
      <w:r w:rsidDel="00000000" w:rsidR="00000000" w:rsidRPr="00000000">
        <w:rPr>
          <w:b w:val="1"/>
          <w:u w:val="single"/>
          <w:rtl w:val="0"/>
        </w:rPr>
        <w:t xml:space="preserve">9.00 quick registration LIVE - Google meet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9 - 9.20 Warm up - multiplication songs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9.20 - 10.25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Activity 1) Maths Video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Activity 2) Worksheet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Activity 3) DD’s if you can! Go on extend yourself!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Break 10.30-10.45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11.00am </w:t>
      </w:r>
      <w:r w:rsidDel="00000000" w:rsidR="00000000" w:rsidRPr="00000000">
        <w:rPr>
          <w:b w:val="1"/>
          <w:rtl w:val="0"/>
        </w:rPr>
        <w:t xml:space="preserve">LIVE</w:t>
      </w:r>
      <w:r w:rsidDel="00000000" w:rsidR="00000000" w:rsidRPr="00000000">
        <w:rPr>
          <w:rtl w:val="0"/>
        </w:rPr>
        <w:t xml:space="preserve"> Click on Paignton Zoo link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to then join the zoo live broadcast.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English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Various spelling activities -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Colour the CEW word on the fish. The way we would do this in class would be to colour it in once you can spell it or given the word a good go! Or enjoy reading the word and popping it into a sentence then colour it in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Spelling Warrior Maze - colour the correctly spelt CEWs to get to the warrior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Lunch 12.30-1.30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Wider Curriculum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Science </w:t>
      </w:r>
      <w:r w:rsidDel="00000000" w:rsidR="00000000" w:rsidRPr="00000000">
        <w:rPr>
          <w:b w:val="1"/>
          <w:u w:val="single"/>
          <w:rtl w:val="0"/>
        </w:rPr>
        <w:t xml:space="preserve">LIVE @1.40</w:t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 quick introduction and discussion about our views on liquids and solids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Then feel free to use the planning as a framework to explore different liquids and solids and see how they take the shape of containers.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Golden Time / Fresh Air / Walk / Dance / Yoga / Baking</w:t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You have achieved Week 2 of lockdown - you need to give yourselves a huge pat on the backs. Incredibly proud of you! :)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  <w:color w:val="66666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  <w:color w:val="66666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aigntonzoo.org.uk/education-clubs/school-from-the-zo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